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41" w:rsidRDefault="00E944B0" w:rsidP="00C3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41">
        <w:rPr>
          <w:rFonts w:ascii="Times New Roman" w:hAnsi="Times New Roman" w:cs="Times New Roman"/>
          <w:b/>
          <w:sz w:val="28"/>
          <w:szCs w:val="28"/>
        </w:rPr>
        <w:t>Žádost o EMG vyšetření klienta</w:t>
      </w:r>
    </w:p>
    <w:p w:rsidR="00C37941" w:rsidRPr="00C37941" w:rsidRDefault="00C37941" w:rsidP="00C37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68" w:rsidRPr="00C37941" w:rsidRDefault="003C64EF">
      <w:pPr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V rámci vstupní prohlídky do zaměstnání jste objednán k elektromyografickému vyšetření (EMG).</w:t>
      </w:r>
    </w:p>
    <w:p w:rsidR="003C64EF" w:rsidRDefault="003C64EF" w:rsidP="003374F5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 xml:space="preserve">Termín vyšetření, na který jste objednán </w:t>
      </w:r>
      <w:r w:rsidR="003374F5" w:rsidRPr="00C37941">
        <w:rPr>
          <w:rFonts w:ascii="Times New Roman" w:hAnsi="Times New Roman" w:cs="Times New Roman"/>
        </w:rPr>
        <w:tab/>
      </w:r>
    </w:p>
    <w:p w:rsidR="00233064" w:rsidRPr="00C37941" w:rsidRDefault="00233064" w:rsidP="00233064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klienta</w:t>
      </w:r>
      <w:r>
        <w:rPr>
          <w:rFonts w:ascii="Times New Roman" w:hAnsi="Times New Roman" w:cs="Times New Roman"/>
        </w:rPr>
        <w:tab/>
      </w:r>
    </w:p>
    <w:p w:rsidR="00E944B0" w:rsidRPr="00C37941" w:rsidRDefault="00E944B0" w:rsidP="005A1B45">
      <w:pPr>
        <w:tabs>
          <w:tab w:val="center" w:pos="1843"/>
        </w:tabs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Místo vyšetření:</w:t>
      </w:r>
      <w:r w:rsidR="00C37941">
        <w:rPr>
          <w:rFonts w:ascii="Times New Roman" w:hAnsi="Times New Roman" w:cs="Times New Roman"/>
        </w:rPr>
        <w:tab/>
      </w:r>
      <w:r w:rsidRPr="00C37941">
        <w:rPr>
          <w:rFonts w:ascii="Times New Roman" w:hAnsi="Times New Roman" w:cs="Times New Roman"/>
        </w:rPr>
        <w:t xml:space="preserve">Neurologická a elektromyografická ambulance společnosti MM </w:t>
      </w:r>
      <w:proofErr w:type="spellStart"/>
      <w:r w:rsidRPr="00C37941">
        <w:rPr>
          <w:rFonts w:ascii="Times New Roman" w:hAnsi="Times New Roman" w:cs="Times New Roman"/>
        </w:rPr>
        <w:t>Neuro</w:t>
      </w:r>
      <w:proofErr w:type="spellEnd"/>
      <w:r w:rsidRPr="00C37941">
        <w:rPr>
          <w:rFonts w:ascii="Times New Roman" w:hAnsi="Times New Roman" w:cs="Times New Roman"/>
        </w:rPr>
        <w:t xml:space="preserve"> s.</w:t>
      </w:r>
      <w:r w:rsidR="003374F5" w:rsidRPr="00C37941">
        <w:rPr>
          <w:rFonts w:ascii="Times New Roman" w:hAnsi="Times New Roman" w:cs="Times New Roman"/>
        </w:rPr>
        <w:t xml:space="preserve"> </w:t>
      </w:r>
      <w:r w:rsidRPr="00C37941">
        <w:rPr>
          <w:rFonts w:ascii="Times New Roman" w:hAnsi="Times New Roman" w:cs="Times New Roman"/>
        </w:rPr>
        <w:t>r.</w:t>
      </w:r>
      <w:r w:rsidR="003374F5" w:rsidRPr="00C37941">
        <w:rPr>
          <w:rFonts w:ascii="Times New Roman" w:hAnsi="Times New Roman" w:cs="Times New Roman"/>
        </w:rPr>
        <w:t xml:space="preserve"> o</w:t>
      </w:r>
      <w:r w:rsidRPr="00C37941">
        <w:rPr>
          <w:rFonts w:ascii="Times New Roman" w:hAnsi="Times New Roman" w:cs="Times New Roman"/>
        </w:rPr>
        <w:t>.</w:t>
      </w:r>
    </w:p>
    <w:p w:rsidR="00E944B0" w:rsidRPr="00C37941" w:rsidRDefault="00233064" w:rsidP="005A1B45">
      <w:pPr>
        <w:tabs>
          <w:tab w:val="left" w:pos="1418"/>
          <w:tab w:val="center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Lékař</w:t>
      </w:r>
      <w:r w:rsidR="005A1B45">
        <w:rPr>
          <w:rFonts w:ascii="Times New Roman" w:hAnsi="Times New Roman" w:cs="Times New Roman"/>
        </w:rPr>
        <w:t>:</w:t>
      </w:r>
      <w:r w:rsidR="005A1B45">
        <w:rPr>
          <w:rFonts w:ascii="Times New Roman" w:hAnsi="Times New Roman" w:cs="Times New Roman"/>
        </w:rPr>
        <w:tab/>
      </w:r>
      <w:r w:rsidR="005A1B45">
        <w:rPr>
          <w:rFonts w:ascii="Times New Roman" w:hAnsi="Times New Roman" w:cs="Times New Roman"/>
        </w:rPr>
        <w:tab/>
      </w:r>
      <w:r w:rsidR="00E944B0" w:rsidRPr="00C37941">
        <w:rPr>
          <w:rFonts w:ascii="Times New Roman" w:hAnsi="Times New Roman" w:cs="Times New Roman"/>
        </w:rPr>
        <w:t xml:space="preserve">MUDr. Michaela </w:t>
      </w:r>
      <w:proofErr w:type="spellStart"/>
      <w:r w:rsidR="00E944B0" w:rsidRPr="00C37941">
        <w:rPr>
          <w:rFonts w:ascii="Times New Roman" w:hAnsi="Times New Roman" w:cs="Times New Roman"/>
        </w:rPr>
        <w:t>Mandáková</w:t>
      </w:r>
      <w:proofErr w:type="spellEnd"/>
    </w:p>
    <w:p w:rsidR="00E944B0" w:rsidRPr="00C37941" w:rsidRDefault="00C37941" w:rsidP="005A1B45">
      <w:pPr>
        <w:tabs>
          <w:tab w:val="left" w:pos="1418"/>
          <w:tab w:val="center" w:pos="1843"/>
        </w:tabs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B</w:t>
      </w:r>
      <w:r w:rsidR="00E944B0" w:rsidRPr="00C37941">
        <w:rPr>
          <w:rFonts w:ascii="Times New Roman" w:hAnsi="Times New Roman" w:cs="Times New Roman"/>
        </w:rPr>
        <w:t>udova</w:t>
      </w:r>
      <w:r w:rsidRPr="00C37941">
        <w:rPr>
          <w:rFonts w:ascii="Times New Roman" w:hAnsi="Times New Roman" w:cs="Times New Roman"/>
        </w:rPr>
        <w:t>:</w:t>
      </w:r>
      <w:r w:rsidRPr="00C37941">
        <w:rPr>
          <w:rFonts w:ascii="Times New Roman" w:hAnsi="Times New Roman" w:cs="Times New Roman"/>
        </w:rPr>
        <w:tab/>
      </w:r>
      <w:r w:rsidR="005A1B45">
        <w:rPr>
          <w:rFonts w:ascii="Times New Roman" w:hAnsi="Times New Roman" w:cs="Times New Roman"/>
        </w:rPr>
        <w:tab/>
      </w:r>
      <w:r w:rsidR="00E944B0" w:rsidRPr="00C37941">
        <w:rPr>
          <w:rFonts w:ascii="Times New Roman" w:hAnsi="Times New Roman" w:cs="Times New Roman"/>
        </w:rPr>
        <w:t>VZP ÚP Kutná Hora</w:t>
      </w:r>
    </w:p>
    <w:p w:rsidR="00E944B0" w:rsidRPr="00C37941" w:rsidRDefault="00E944B0" w:rsidP="005A1B45">
      <w:pPr>
        <w:tabs>
          <w:tab w:val="left" w:pos="1418"/>
          <w:tab w:val="center" w:pos="1843"/>
        </w:tabs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Ulice</w:t>
      </w:r>
      <w:r w:rsidR="003374F5" w:rsidRPr="00C37941">
        <w:rPr>
          <w:rFonts w:ascii="Times New Roman" w:hAnsi="Times New Roman" w:cs="Times New Roman"/>
        </w:rPr>
        <w:t>:</w:t>
      </w:r>
      <w:r w:rsidR="003374F5" w:rsidRPr="00C37941">
        <w:rPr>
          <w:rFonts w:ascii="Times New Roman" w:hAnsi="Times New Roman" w:cs="Times New Roman"/>
        </w:rPr>
        <w:tab/>
      </w:r>
      <w:r w:rsidR="005A1B45">
        <w:rPr>
          <w:rFonts w:ascii="Times New Roman" w:hAnsi="Times New Roman" w:cs="Times New Roman"/>
        </w:rPr>
        <w:tab/>
      </w:r>
      <w:r w:rsidRPr="00C37941">
        <w:rPr>
          <w:rFonts w:ascii="Times New Roman" w:hAnsi="Times New Roman" w:cs="Times New Roman"/>
        </w:rPr>
        <w:t>Hornická 209</w:t>
      </w:r>
    </w:p>
    <w:p w:rsidR="00E944B0" w:rsidRPr="00C37941" w:rsidRDefault="003374F5" w:rsidP="005A1B45">
      <w:pPr>
        <w:tabs>
          <w:tab w:val="left" w:pos="1418"/>
          <w:tab w:val="center" w:pos="1843"/>
        </w:tabs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Místo:</w:t>
      </w:r>
      <w:r w:rsidRPr="00C37941">
        <w:rPr>
          <w:rFonts w:ascii="Times New Roman" w:hAnsi="Times New Roman" w:cs="Times New Roman"/>
        </w:rPr>
        <w:tab/>
      </w:r>
      <w:r w:rsidR="005A1B45">
        <w:rPr>
          <w:rFonts w:ascii="Times New Roman" w:hAnsi="Times New Roman" w:cs="Times New Roman"/>
        </w:rPr>
        <w:tab/>
      </w:r>
      <w:r w:rsidR="00E944B0" w:rsidRPr="00C37941">
        <w:rPr>
          <w:rFonts w:ascii="Times New Roman" w:hAnsi="Times New Roman" w:cs="Times New Roman"/>
        </w:rPr>
        <w:t>Kutná Hora</w:t>
      </w:r>
    </w:p>
    <w:p w:rsidR="00E944B0" w:rsidRDefault="00E944B0" w:rsidP="005A1B45">
      <w:pPr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Telefon</w:t>
      </w:r>
      <w:r w:rsidR="005A1B45">
        <w:rPr>
          <w:rFonts w:ascii="Times New Roman" w:hAnsi="Times New Roman" w:cs="Times New Roman"/>
        </w:rPr>
        <w:t>:</w:t>
      </w:r>
      <w:r w:rsidR="005A1B45">
        <w:rPr>
          <w:rFonts w:ascii="Times New Roman" w:hAnsi="Times New Roman" w:cs="Times New Roman"/>
        </w:rPr>
        <w:tab/>
      </w:r>
      <w:r w:rsidRPr="00C37941">
        <w:rPr>
          <w:rFonts w:ascii="Times New Roman" w:hAnsi="Times New Roman" w:cs="Times New Roman"/>
        </w:rPr>
        <w:t>724</w:t>
      </w:r>
      <w:r w:rsidR="00C37941">
        <w:rPr>
          <w:rFonts w:ascii="Times New Roman" w:hAnsi="Times New Roman" w:cs="Times New Roman"/>
        </w:rPr>
        <w:t> </w:t>
      </w:r>
      <w:r w:rsidRPr="00C37941">
        <w:rPr>
          <w:rFonts w:ascii="Times New Roman" w:hAnsi="Times New Roman" w:cs="Times New Roman"/>
        </w:rPr>
        <w:t>212</w:t>
      </w:r>
      <w:r w:rsidR="00C37941">
        <w:rPr>
          <w:rFonts w:ascii="Times New Roman" w:hAnsi="Times New Roman" w:cs="Times New Roman"/>
        </w:rPr>
        <w:t xml:space="preserve"> </w:t>
      </w:r>
      <w:r w:rsidRPr="00C37941">
        <w:rPr>
          <w:rFonts w:ascii="Times New Roman" w:hAnsi="Times New Roman" w:cs="Times New Roman"/>
        </w:rPr>
        <w:t>210</w:t>
      </w:r>
    </w:p>
    <w:p w:rsidR="00C37941" w:rsidRPr="00C37941" w:rsidRDefault="00C37941">
      <w:pPr>
        <w:rPr>
          <w:rFonts w:ascii="Times New Roman" w:hAnsi="Times New Roman" w:cs="Times New Roman"/>
        </w:rPr>
      </w:pPr>
    </w:p>
    <w:p w:rsidR="003C64EF" w:rsidRPr="00C37941" w:rsidRDefault="003C64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7941">
        <w:rPr>
          <w:rFonts w:ascii="Times New Roman" w:hAnsi="Times New Roman" w:cs="Times New Roman"/>
          <w:sz w:val="24"/>
          <w:szCs w:val="24"/>
          <w:u w:val="single"/>
        </w:rPr>
        <w:t>Proč se vyšetření při vstupní prohlídce provádí?</w:t>
      </w:r>
    </w:p>
    <w:p w:rsidR="003C64EF" w:rsidRPr="00C37941" w:rsidRDefault="003C64EF" w:rsidP="003374F5">
      <w:pPr>
        <w:ind w:firstLine="709"/>
        <w:jc w:val="both"/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Nastupuje</w:t>
      </w:r>
      <w:r w:rsidR="00F27D73">
        <w:rPr>
          <w:rFonts w:ascii="Times New Roman" w:hAnsi="Times New Roman" w:cs="Times New Roman"/>
        </w:rPr>
        <w:t>te</w:t>
      </w:r>
      <w:r w:rsidRPr="00C37941">
        <w:rPr>
          <w:rFonts w:ascii="Times New Roman" w:hAnsi="Times New Roman" w:cs="Times New Roman"/>
        </w:rPr>
        <w:t xml:space="preserve"> do provozu, kde prováděná práce klade vysoké nároky na zápěstí a loket. Je tedy vyšší tedy riziko vzniku syndromu karpálního tunelu a poškození loketního nervu v oblasti lokte. </w:t>
      </w:r>
    </w:p>
    <w:p w:rsidR="003C64EF" w:rsidRPr="00C37941" w:rsidRDefault="003C64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7941">
        <w:rPr>
          <w:rFonts w:ascii="Times New Roman" w:hAnsi="Times New Roman" w:cs="Times New Roman"/>
          <w:sz w:val="24"/>
          <w:szCs w:val="24"/>
          <w:u w:val="single"/>
        </w:rPr>
        <w:t>Co je syndrom karpálního tunelu?</w:t>
      </w:r>
    </w:p>
    <w:p w:rsidR="003C64EF" w:rsidRPr="00C37941" w:rsidRDefault="003C64EF" w:rsidP="003374F5">
      <w:pPr>
        <w:ind w:firstLine="709"/>
        <w:jc w:val="both"/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Stav, kdy dochází k útlaku středového nervu (</w:t>
      </w:r>
      <w:proofErr w:type="spellStart"/>
      <w:r w:rsidRPr="00C37941">
        <w:rPr>
          <w:rFonts w:ascii="Times New Roman" w:hAnsi="Times New Roman" w:cs="Times New Roman"/>
        </w:rPr>
        <w:t>nervu</w:t>
      </w:r>
      <w:r w:rsidR="00A57BA5" w:rsidRPr="00C37941">
        <w:rPr>
          <w:rFonts w:ascii="Times New Roman" w:hAnsi="Times New Roman" w:cs="Times New Roman"/>
        </w:rPr>
        <w:t>s</w:t>
      </w:r>
      <w:proofErr w:type="spellEnd"/>
      <w:r w:rsidRPr="00C37941">
        <w:rPr>
          <w:rFonts w:ascii="Times New Roman" w:hAnsi="Times New Roman" w:cs="Times New Roman"/>
        </w:rPr>
        <w:t xml:space="preserve"> </w:t>
      </w:r>
      <w:proofErr w:type="spellStart"/>
      <w:r w:rsidRPr="00C37941">
        <w:rPr>
          <w:rFonts w:ascii="Times New Roman" w:hAnsi="Times New Roman" w:cs="Times New Roman"/>
        </w:rPr>
        <w:t>medi</w:t>
      </w:r>
      <w:r w:rsidR="00A57BA5" w:rsidRPr="00C37941">
        <w:rPr>
          <w:rFonts w:ascii="Times New Roman" w:hAnsi="Times New Roman" w:cs="Times New Roman"/>
        </w:rPr>
        <w:t>an</w:t>
      </w:r>
      <w:r w:rsidRPr="00C37941">
        <w:rPr>
          <w:rFonts w:ascii="Times New Roman" w:hAnsi="Times New Roman" w:cs="Times New Roman"/>
        </w:rPr>
        <w:t>us</w:t>
      </w:r>
      <w:proofErr w:type="spellEnd"/>
      <w:r w:rsidRPr="00C37941">
        <w:rPr>
          <w:rFonts w:ascii="Times New Roman" w:hAnsi="Times New Roman" w:cs="Times New Roman"/>
        </w:rPr>
        <w:t>) v oblasti zápěstí. Tam existuje anatomicky definovaný prostor nazývaný zápěstní tunel. Tímto tunelem prochází středový nerv a devět šlach ohybačů prstů jdoucích z předloktí na prsty.</w:t>
      </w:r>
      <w:r w:rsidR="00A57BA5" w:rsidRPr="00C37941">
        <w:rPr>
          <w:rFonts w:ascii="Times New Roman" w:hAnsi="Times New Roman" w:cs="Times New Roman"/>
        </w:rPr>
        <w:t xml:space="preserve"> Syndrom karpálního tunelu se rozvíjí v okamžiku, kdy dochází ke zvýšení tlaku v tomto prostoru způsobeném zánět</w:t>
      </w:r>
      <w:r w:rsidR="00F27D73">
        <w:rPr>
          <w:rFonts w:ascii="Times New Roman" w:hAnsi="Times New Roman" w:cs="Times New Roman"/>
        </w:rPr>
        <w:t>em</w:t>
      </w:r>
      <w:r w:rsidR="00A57BA5" w:rsidRPr="00C37941">
        <w:rPr>
          <w:rFonts w:ascii="Times New Roman" w:hAnsi="Times New Roman" w:cs="Times New Roman"/>
        </w:rPr>
        <w:t xml:space="preserve"> a zbytněním šlachových pochev, přetěžováním ruky a zápěstí prací v nepřirozené poloze, zánětem kloubu nebo zlomeninou v této oblasti. Zvýšený tlak v tomto prostoru může být i u lidí s chorobami štítné žlázy, revmatickým postižením kloubů či u nemocných s cukrovkou. Často jsou postiženi lidé, kteří v předchozím zaměstnání pracovali s vibračními nástroji- bruskami, sbíječkou, vrtačkou.</w:t>
      </w:r>
    </w:p>
    <w:p w:rsidR="00A57BA5" w:rsidRPr="00C37941" w:rsidRDefault="00A57B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7941">
        <w:rPr>
          <w:rFonts w:ascii="Times New Roman" w:hAnsi="Times New Roman" w:cs="Times New Roman"/>
          <w:sz w:val="24"/>
          <w:szCs w:val="24"/>
          <w:u w:val="single"/>
        </w:rPr>
        <w:t>Jaké jsou příznaky?</w:t>
      </w:r>
    </w:p>
    <w:p w:rsidR="00A57BA5" w:rsidRPr="00C37941" w:rsidRDefault="00A57BA5" w:rsidP="003374F5">
      <w:pPr>
        <w:ind w:firstLine="709"/>
        <w:jc w:val="both"/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Nejčastější jsou bolesti a brnění prstů vystřelující na předloktí, zhoršená citlivost prstů, ranní otok a ztuhlost prstů. Obtíže jsou nejvýraznější na ukazováku a prostředníku postižené ruky. Zvýraznění obtíží je v</w:t>
      </w:r>
      <w:r w:rsidR="00F27D73">
        <w:rPr>
          <w:rFonts w:ascii="Times New Roman" w:hAnsi="Times New Roman" w:cs="Times New Roman"/>
        </w:rPr>
        <w:t> </w:t>
      </w:r>
      <w:r w:rsidRPr="00C37941">
        <w:rPr>
          <w:rFonts w:ascii="Times New Roman" w:hAnsi="Times New Roman" w:cs="Times New Roman"/>
        </w:rPr>
        <w:t>klidu</w:t>
      </w:r>
      <w:r w:rsidR="00F27D73">
        <w:rPr>
          <w:rFonts w:ascii="Times New Roman" w:hAnsi="Times New Roman" w:cs="Times New Roman"/>
        </w:rPr>
        <w:t>,</w:t>
      </w:r>
      <w:r w:rsidRPr="00C37941">
        <w:rPr>
          <w:rFonts w:ascii="Times New Roman" w:hAnsi="Times New Roman" w:cs="Times New Roman"/>
        </w:rPr>
        <w:t xml:space="preserve"> v noci, při řízení automobilu či jízdě na kole. V pokročilém stadiu dochází k ubývání svalstva palce a ztrátě schopnosti postavit palec proti ostatním prstům.</w:t>
      </w:r>
      <w:r w:rsidR="00E64B14" w:rsidRPr="00C37941">
        <w:rPr>
          <w:rFonts w:ascii="Times New Roman" w:hAnsi="Times New Roman" w:cs="Times New Roman"/>
        </w:rPr>
        <w:t xml:space="preserve"> </w:t>
      </w:r>
    </w:p>
    <w:p w:rsidR="00E64B14" w:rsidRPr="00C37941" w:rsidRDefault="00A57BA5" w:rsidP="003374F5">
      <w:pPr>
        <w:ind w:firstLine="709"/>
        <w:jc w:val="both"/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V počátečních stadiích poškození nervu</w:t>
      </w:r>
      <w:r w:rsidR="00E64B14" w:rsidRPr="00C37941">
        <w:rPr>
          <w:rFonts w:ascii="Times New Roman" w:hAnsi="Times New Roman" w:cs="Times New Roman"/>
        </w:rPr>
        <w:t xml:space="preserve"> </w:t>
      </w:r>
      <w:r w:rsidRPr="00C37941">
        <w:rPr>
          <w:rFonts w:ascii="Times New Roman" w:hAnsi="Times New Roman" w:cs="Times New Roman"/>
        </w:rPr>
        <w:t>ale nemusíte mít ještě žádné zjevné příznaky</w:t>
      </w:r>
      <w:r w:rsidR="00E64B14" w:rsidRPr="00C37941">
        <w:rPr>
          <w:rFonts w:ascii="Times New Roman" w:hAnsi="Times New Roman" w:cs="Times New Roman"/>
        </w:rPr>
        <w:t xml:space="preserve"> </w:t>
      </w:r>
      <w:r w:rsidR="003374F5" w:rsidRPr="00C37941">
        <w:rPr>
          <w:rFonts w:ascii="Times New Roman" w:hAnsi="Times New Roman" w:cs="Times New Roman"/>
        </w:rPr>
        <w:t>(výjimečně</w:t>
      </w:r>
      <w:r w:rsidR="00E64B14" w:rsidRPr="00C37941">
        <w:rPr>
          <w:rFonts w:ascii="Times New Roman" w:hAnsi="Times New Roman" w:cs="Times New Roman"/>
        </w:rPr>
        <w:t xml:space="preserve"> nejsou i při těžkém poškození nervu).</w:t>
      </w:r>
    </w:p>
    <w:p w:rsidR="00A57BA5" w:rsidRPr="00C37941" w:rsidRDefault="00A57BA5" w:rsidP="003374F5">
      <w:pPr>
        <w:tabs>
          <w:tab w:val="left" w:pos="1985"/>
        </w:tabs>
        <w:ind w:firstLine="709"/>
        <w:jc w:val="both"/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EMG vyšetření</w:t>
      </w:r>
      <w:r w:rsidR="00E64B14" w:rsidRPr="00C37941">
        <w:rPr>
          <w:rFonts w:ascii="Times New Roman" w:hAnsi="Times New Roman" w:cs="Times New Roman"/>
        </w:rPr>
        <w:t>m</w:t>
      </w:r>
      <w:r w:rsidRPr="00C37941">
        <w:rPr>
          <w:rFonts w:ascii="Times New Roman" w:hAnsi="Times New Roman" w:cs="Times New Roman"/>
        </w:rPr>
        <w:t xml:space="preserve">  již </w:t>
      </w:r>
      <w:r w:rsidR="00F27D73">
        <w:rPr>
          <w:rFonts w:ascii="Times New Roman" w:hAnsi="Times New Roman" w:cs="Times New Roman"/>
        </w:rPr>
        <w:t xml:space="preserve">toto poškození můžeme </w:t>
      </w:r>
      <w:proofErr w:type="gramStart"/>
      <w:r w:rsidR="00F27D73">
        <w:rPr>
          <w:rFonts w:ascii="Times New Roman" w:hAnsi="Times New Roman" w:cs="Times New Roman"/>
        </w:rPr>
        <w:t>zjistit.V tak</w:t>
      </w:r>
      <w:r w:rsidRPr="00C37941">
        <w:rPr>
          <w:rFonts w:ascii="Times New Roman" w:hAnsi="Times New Roman" w:cs="Times New Roman"/>
        </w:rPr>
        <w:t>ovém</w:t>
      </w:r>
      <w:proofErr w:type="gramEnd"/>
      <w:r w:rsidRPr="00C37941">
        <w:rPr>
          <w:rFonts w:ascii="Times New Roman" w:hAnsi="Times New Roman" w:cs="Times New Roman"/>
        </w:rPr>
        <w:t xml:space="preserve"> případě může prací, kterou budete vykonávat</w:t>
      </w:r>
      <w:r w:rsidR="00E64B14" w:rsidRPr="00C37941">
        <w:rPr>
          <w:rFonts w:ascii="Times New Roman" w:hAnsi="Times New Roman" w:cs="Times New Roman"/>
        </w:rPr>
        <w:t>,</w:t>
      </w:r>
      <w:r w:rsidRPr="00C37941">
        <w:rPr>
          <w:rFonts w:ascii="Times New Roman" w:hAnsi="Times New Roman" w:cs="Times New Roman"/>
        </w:rPr>
        <w:t xml:space="preserve"> dojít ke zhoršení poškození nervu a tím i Vašeho zdravotního stavu, který může </w:t>
      </w:r>
      <w:r w:rsidRPr="00C37941">
        <w:rPr>
          <w:rFonts w:ascii="Times New Roman" w:hAnsi="Times New Roman" w:cs="Times New Roman"/>
        </w:rPr>
        <w:lastRenderedPageBreak/>
        <w:t>skončit nutností operace - uvolnění stlačeného nervu.</w:t>
      </w:r>
      <w:r w:rsidR="00E64B14" w:rsidRPr="00C37941">
        <w:rPr>
          <w:rFonts w:ascii="Times New Roman" w:hAnsi="Times New Roman" w:cs="Times New Roman"/>
        </w:rPr>
        <w:t xml:space="preserve"> Z tohoto důvodu </w:t>
      </w:r>
      <w:r w:rsidR="003374F5" w:rsidRPr="00C37941">
        <w:rPr>
          <w:rFonts w:ascii="Times New Roman" w:hAnsi="Times New Roman" w:cs="Times New Roman"/>
        </w:rPr>
        <w:t>posílá</w:t>
      </w:r>
      <w:r w:rsidR="00E64B14" w:rsidRPr="00C37941">
        <w:rPr>
          <w:rFonts w:ascii="Times New Roman" w:hAnsi="Times New Roman" w:cs="Times New Roman"/>
        </w:rPr>
        <w:t xml:space="preserve"> zaměstnavatel</w:t>
      </w:r>
      <w:r w:rsidRPr="00C37941">
        <w:rPr>
          <w:rFonts w:ascii="Times New Roman" w:hAnsi="Times New Roman" w:cs="Times New Roman"/>
        </w:rPr>
        <w:t xml:space="preserve"> </w:t>
      </w:r>
      <w:r w:rsidR="00E64B14" w:rsidRPr="00C37941">
        <w:rPr>
          <w:rFonts w:ascii="Times New Roman" w:hAnsi="Times New Roman" w:cs="Times New Roman"/>
        </w:rPr>
        <w:t>své zaměstnance na vstupní a následně periodické prohlídky EMG.</w:t>
      </w:r>
    </w:p>
    <w:p w:rsidR="001B1656" w:rsidRPr="00C37941" w:rsidRDefault="00E64B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7941">
        <w:rPr>
          <w:rFonts w:ascii="Times New Roman" w:hAnsi="Times New Roman" w:cs="Times New Roman"/>
          <w:sz w:val="24"/>
          <w:szCs w:val="24"/>
          <w:u w:val="single"/>
        </w:rPr>
        <w:t>Co je EMG</w:t>
      </w:r>
      <w:r w:rsidR="003374F5" w:rsidRPr="00C37941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1B1656" w:rsidRPr="00C37941" w:rsidRDefault="003374F5" w:rsidP="003374F5">
      <w:pPr>
        <w:ind w:firstLine="709"/>
        <w:jc w:val="both"/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>Elektromyografie (EMG</w:t>
      </w:r>
      <w:r w:rsidR="001B1656" w:rsidRPr="00C37941">
        <w:rPr>
          <w:rFonts w:ascii="Times New Roman" w:hAnsi="Times New Roman" w:cs="Times New Roman"/>
        </w:rPr>
        <w:t>) je mírně nepříjemné vyšetření, při kterém používáme stimulaci elektrickým proudem. Používáme povrchové lepící snímací elektrody, které přilepíme na kůži nad vyšetřovaný nerv.  Další pár elektrod elektricky dráždí nerv. Vždy vyšetřuje 2 nervy na každé ruce, při prohlídce vždy vyšetřujeme obě ruce. Vyšetření nezanechává žádné následky, trvá i s fyzikálním vyšetřením lékaře a odebráním anamnesy 20-25 minut. Zprávu z EMG vyšetření obdržíte hned po skončení vyšetření.</w:t>
      </w:r>
    </w:p>
    <w:p w:rsidR="001B1656" w:rsidRPr="00C37941" w:rsidRDefault="001B16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7941">
        <w:rPr>
          <w:rFonts w:ascii="Times New Roman" w:hAnsi="Times New Roman" w:cs="Times New Roman"/>
          <w:sz w:val="24"/>
          <w:szCs w:val="24"/>
          <w:u w:val="single"/>
        </w:rPr>
        <w:t>Příprava k vyšetření.</w:t>
      </w:r>
    </w:p>
    <w:p w:rsidR="001B1656" w:rsidRPr="00C37941" w:rsidRDefault="001B1656" w:rsidP="003374F5">
      <w:pPr>
        <w:ind w:firstLine="709"/>
        <w:jc w:val="both"/>
        <w:rPr>
          <w:rFonts w:ascii="Times New Roman" w:hAnsi="Times New Roman" w:cs="Times New Roman"/>
        </w:rPr>
      </w:pPr>
      <w:r w:rsidRPr="00C37941">
        <w:rPr>
          <w:rFonts w:ascii="Times New Roman" w:hAnsi="Times New Roman" w:cs="Times New Roman"/>
        </w:rPr>
        <w:t xml:space="preserve">Potřebujeme, aby kůže na rukou nebyla mastná. Před EMG vyšetřením nepoužívejte k mazání rukou krém ani tělové mléko. V zimních měsících </w:t>
      </w:r>
      <w:r w:rsidR="003374F5" w:rsidRPr="00C37941">
        <w:rPr>
          <w:rFonts w:ascii="Times New Roman" w:hAnsi="Times New Roman" w:cs="Times New Roman"/>
        </w:rPr>
        <w:t>přijďte</w:t>
      </w:r>
      <w:r w:rsidRPr="00C37941">
        <w:rPr>
          <w:rFonts w:ascii="Times New Roman" w:hAnsi="Times New Roman" w:cs="Times New Roman"/>
        </w:rPr>
        <w:t xml:space="preserve"> na vyšetření s mírným časovým předstihem, abyste měli možnost dostatečně si ohřát končetiny v č</w:t>
      </w:r>
      <w:r w:rsidR="00046D84" w:rsidRPr="00C37941">
        <w:rPr>
          <w:rFonts w:ascii="Times New Roman" w:hAnsi="Times New Roman" w:cs="Times New Roman"/>
        </w:rPr>
        <w:t>e</w:t>
      </w:r>
      <w:r w:rsidRPr="00C37941">
        <w:rPr>
          <w:rFonts w:ascii="Times New Roman" w:hAnsi="Times New Roman" w:cs="Times New Roman"/>
        </w:rPr>
        <w:t>kárně. Nižší teplota pokožky může negativně ovlivnit hodnoty měření. V ordinaci Vám bude tep</w:t>
      </w:r>
      <w:r w:rsidR="00046D84" w:rsidRPr="00C37941">
        <w:rPr>
          <w:rFonts w:ascii="Times New Roman" w:hAnsi="Times New Roman" w:cs="Times New Roman"/>
        </w:rPr>
        <w:t>l</w:t>
      </w:r>
      <w:r w:rsidRPr="00C37941">
        <w:rPr>
          <w:rFonts w:ascii="Times New Roman" w:hAnsi="Times New Roman" w:cs="Times New Roman"/>
        </w:rPr>
        <w:t>ota kůže na rukou změřena.</w:t>
      </w:r>
    </w:p>
    <w:p w:rsidR="00E171DC" w:rsidRPr="008B6C70" w:rsidRDefault="003374F5" w:rsidP="00175A8E">
      <w:pPr>
        <w:ind w:firstLine="709"/>
        <w:jc w:val="both"/>
        <w:rPr>
          <w:rFonts w:ascii="Times New Roman" w:hAnsi="Times New Roman" w:cs="Times New Roman"/>
          <w:b/>
        </w:rPr>
      </w:pPr>
      <w:r w:rsidRPr="008B6C70">
        <w:rPr>
          <w:rFonts w:ascii="Times New Roman" w:hAnsi="Times New Roman" w:cs="Times New Roman"/>
          <w:b/>
        </w:rPr>
        <w:t xml:space="preserve">Pokud se </w:t>
      </w:r>
      <w:r w:rsidR="00046D84" w:rsidRPr="008B6C70">
        <w:rPr>
          <w:rFonts w:ascii="Times New Roman" w:hAnsi="Times New Roman" w:cs="Times New Roman"/>
          <w:b/>
        </w:rPr>
        <w:t>nemůžete z vážných důvodů k vyšetření dostavit, sdělte to nejpozději 24 hodin před termínem vyšetření prostřednictvím SMS na telefonní číslo 724212210. Následně Vám b</w:t>
      </w:r>
      <w:r w:rsidRPr="008B6C70">
        <w:rPr>
          <w:rFonts w:ascii="Times New Roman" w:hAnsi="Times New Roman" w:cs="Times New Roman"/>
          <w:b/>
        </w:rPr>
        <w:t xml:space="preserve">ude u Vašeho zprostředkovatele </w:t>
      </w:r>
      <w:r w:rsidR="00046D84" w:rsidRPr="008B6C70">
        <w:rPr>
          <w:rFonts w:ascii="Times New Roman" w:hAnsi="Times New Roman" w:cs="Times New Roman"/>
          <w:b/>
        </w:rPr>
        <w:t>práce přid</w:t>
      </w:r>
      <w:r w:rsidRPr="008B6C70">
        <w:rPr>
          <w:rFonts w:ascii="Times New Roman" w:hAnsi="Times New Roman" w:cs="Times New Roman"/>
          <w:b/>
        </w:rPr>
        <w:t xml:space="preserve">ělen náhradní termín. Pokud se </w:t>
      </w:r>
      <w:r w:rsidR="00046D84" w:rsidRPr="008B6C70">
        <w:rPr>
          <w:rFonts w:ascii="Times New Roman" w:hAnsi="Times New Roman" w:cs="Times New Roman"/>
          <w:b/>
        </w:rPr>
        <w:t>bez omlu</w:t>
      </w:r>
      <w:r w:rsidRPr="008B6C70">
        <w:rPr>
          <w:rFonts w:ascii="Times New Roman" w:hAnsi="Times New Roman" w:cs="Times New Roman"/>
          <w:b/>
        </w:rPr>
        <w:t xml:space="preserve">vy nedostavíte nebo budete mít </w:t>
      </w:r>
      <w:r w:rsidR="00046D84" w:rsidRPr="008B6C70">
        <w:rPr>
          <w:rFonts w:ascii="Times New Roman" w:hAnsi="Times New Roman" w:cs="Times New Roman"/>
          <w:b/>
        </w:rPr>
        <w:t xml:space="preserve">větší zpoždění než 30 min. oproti zadanému termínu, nebudete již na našem pracovišti vyšetřen. </w:t>
      </w:r>
    </w:p>
    <w:p w:rsidR="00175A8E" w:rsidRDefault="004C6B53" w:rsidP="004C6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331470</wp:posOffset>
            </wp:positionV>
            <wp:extent cx="5876925" cy="425767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5A8E" w:rsidSect="00ED69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D1" w:rsidRDefault="003836D1" w:rsidP="00C37941">
      <w:pPr>
        <w:spacing w:after="0" w:line="240" w:lineRule="auto"/>
      </w:pPr>
      <w:r>
        <w:separator/>
      </w:r>
    </w:p>
  </w:endnote>
  <w:endnote w:type="continuationSeparator" w:id="0">
    <w:p w:rsidR="003836D1" w:rsidRDefault="003836D1" w:rsidP="00C3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D1" w:rsidRDefault="003836D1" w:rsidP="00C37941">
      <w:pPr>
        <w:spacing w:after="0" w:line="240" w:lineRule="auto"/>
      </w:pPr>
      <w:r>
        <w:separator/>
      </w:r>
    </w:p>
  </w:footnote>
  <w:footnote w:type="continuationSeparator" w:id="0">
    <w:p w:rsidR="003836D1" w:rsidRDefault="003836D1" w:rsidP="00C3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EF"/>
    <w:rsid w:val="00046D84"/>
    <w:rsid w:val="00152B70"/>
    <w:rsid w:val="00175A8E"/>
    <w:rsid w:val="001B1656"/>
    <w:rsid w:val="001E2BAD"/>
    <w:rsid w:val="00233064"/>
    <w:rsid w:val="00326E41"/>
    <w:rsid w:val="003374F5"/>
    <w:rsid w:val="00370211"/>
    <w:rsid w:val="003836D1"/>
    <w:rsid w:val="003C64EF"/>
    <w:rsid w:val="004454BB"/>
    <w:rsid w:val="00487BCE"/>
    <w:rsid w:val="004C6B53"/>
    <w:rsid w:val="00526975"/>
    <w:rsid w:val="005A1B45"/>
    <w:rsid w:val="0068314B"/>
    <w:rsid w:val="0083199F"/>
    <w:rsid w:val="00862430"/>
    <w:rsid w:val="008B6C70"/>
    <w:rsid w:val="009679EB"/>
    <w:rsid w:val="009B6D85"/>
    <w:rsid w:val="00A57BA5"/>
    <w:rsid w:val="00B74F02"/>
    <w:rsid w:val="00B93168"/>
    <w:rsid w:val="00C37941"/>
    <w:rsid w:val="00C57A38"/>
    <w:rsid w:val="00CC762B"/>
    <w:rsid w:val="00DE7992"/>
    <w:rsid w:val="00E16374"/>
    <w:rsid w:val="00E171DC"/>
    <w:rsid w:val="00E64B14"/>
    <w:rsid w:val="00E944B0"/>
    <w:rsid w:val="00EC2361"/>
    <w:rsid w:val="00ED6964"/>
    <w:rsid w:val="00F2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941"/>
  </w:style>
  <w:style w:type="paragraph" w:styleId="Zpat">
    <w:name w:val="footer"/>
    <w:basedOn w:val="Normln"/>
    <w:link w:val="ZpatChar"/>
    <w:uiPriority w:val="99"/>
    <w:semiHidden/>
    <w:unhideWhenUsed/>
    <w:rsid w:val="00C3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941"/>
  </w:style>
  <w:style w:type="paragraph" w:styleId="Textbubliny">
    <w:name w:val="Balloon Text"/>
    <w:basedOn w:val="Normln"/>
    <w:link w:val="TextbublinyChar"/>
    <w:uiPriority w:val="99"/>
    <w:semiHidden/>
    <w:unhideWhenUsed/>
    <w:rsid w:val="00C3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508A-CAE4-448A-8CDA-0BA9E25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Mandák</dc:creator>
  <cp:lastModifiedBy>Uživatel</cp:lastModifiedBy>
  <cp:revision>2</cp:revision>
  <cp:lastPrinted>2014-01-12T18:13:00Z</cp:lastPrinted>
  <dcterms:created xsi:type="dcterms:W3CDTF">2015-12-11T15:06:00Z</dcterms:created>
  <dcterms:modified xsi:type="dcterms:W3CDTF">2015-12-11T15:06:00Z</dcterms:modified>
</cp:coreProperties>
</file>